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082F6B"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Lista formularelor:</w:t>
      </w:r>
    </w:p>
    <w:p w:rsidR="00460E01" w:rsidRPr="004B2010" w:rsidRDefault="00460E01" w:rsidP="00363079">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din ..............</w:t>
      </w:r>
      <w:r w:rsidRPr="009D23A9">
        <w:rPr>
          <w:rFonts w:ascii="Times New Roman" w:hAnsi="Times New Roman"/>
          <w:noProof/>
          <w:sz w:val="24"/>
          <w:szCs w:val="24"/>
        </w:rPr>
        <w:t xml:space="preserve"> privind </w:t>
      </w:r>
      <w:r w:rsidR="001975DC">
        <w:rPr>
          <w:rFonts w:ascii="Times New Roman" w:hAnsi="Times New Roman"/>
          <w:noProof/>
          <w:sz w:val="24"/>
          <w:szCs w:val="24"/>
        </w:rPr>
        <w:t>a</w:t>
      </w:r>
      <w:r w:rsidRPr="009D23A9">
        <w:rPr>
          <w:rFonts w:ascii="Times New Roman" w:hAnsi="Times New Roman"/>
          <w:noProof/>
          <w:sz w:val="24"/>
          <w:szCs w:val="24"/>
        </w:rPr>
        <w:t xml:space="preserve">atribuirea contractului </w:t>
      </w:r>
      <w:r w:rsidRPr="009D23A9">
        <w:rPr>
          <w:rFonts w:ascii="Times New Roman" w:hAnsi="Times New Roman"/>
          <w:b/>
          <w:noProof/>
          <w:sz w:val="24"/>
          <w:szCs w:val="24"/>
        </w:rPr>
        <w:t>„Servicii de paza s</w:t>
      </w:r>
      <w:r w:rsidR="001D0FEE">
        <w:rPr>
          <w:rFonts w:ascii="Times New Roman" w:hAnsi="Times New Roman"/>
          <w:b/>
          <w:noProof/>
          <w:sz w:val="24"/>
          <w:szCs w:val="24"/>
        </w:rPr>
        <w:t xml:space="preserve">i protectie obiective si bunuri, </w:t>
      </w:r>
      <w:proofErr w:type="spellStart"/>
      <w:r w:rsidR="001D0FEE" w:rsidRPr="001D0FEE">
        <w:rPr>
          <w:rFonts w:ascii="Times New Roman" w:eastAsia="Times New Roman" w:hAnsi="Times New Roman"/>
          <w:b/>
          <w:lang w:val="en-GB"/>
        </w:rPr>
        <w:t>necesare</w:t>
      </w:r>
      <w:proofErr w:type="spellEnd"/>
      <w:r w:rsidR="001D0FEE" w:rsidRPr="001D0FEE">
        <w:rPr>
          <w:rFonts w:ascii="Times New Roman" w:eastAsia="Times New Roman" w:hAnsi="Times New Roman"/>
          <w:b/>
          <w:lang w:val="en-GB"/>
        </w:rPr>
        <w:t xml:space="preserve"> in </w:t>
      </w:r>
      <w:proofErr w:type="spellStart"/>
      <w:r w:rsidR="001D0FEE" w:rsidRPr="001D0FEE">
        <w:rPr>
          <w:rFonts w:ascii="Times New Roman" w:eastAsia="Times New Roman" w:hAnsi="Times New Roman"/>
          <w:b/>
          <w:bCs/>
          <w:lang w:val="en-GB"/>
        </w:rPr>
        <w:t>cadrul</w:t>
      </w:r>
      <w:proofErr w:type="spellEnd"/>
      <w:r w:rsidR="001D0FEE" w:rsidRPr="001D0FEE">
        <w:rPr>
          <w:rFonts w:ascii="Times New Roman" w:eastAsia="Times New Roman" w:hAnsi="Times New Roman"/>
          <w:b/>
          <w:bCs/>
          <w:lang w:val="en-GB"/>
        </w:rPr>
        <w:t xml:space="preserve"> </w:t>
      </w:r>
      <w:proofErr w:type="spellStart"/>
      <w:r w:rsidR="001D0FEE" w:rsidRPr="001D0FEE">
        <w:rPr>
          <w:rFonts w:ascii="Times New Roman" w:eastAsia="Times New Roman" w:hAnsi="Times New Roman"/>
          <w:b/>
          <w:bCs/>
          <w:lang w:val="en-GB"/>
        </w:rPr>
        <w:t>imobilului</w:t>
      </w:r>
      <w:proofErr w:type="spellEnd"/>
      <w:r w:rsidR="001D0FEE" w:rsidRPr="001D0FEE">
        <w:rPr>
          <w:rFonts w:ascii="Times New Roman" w:eastAsia="Times New Roman" w:hAnsi="Times New Roman"/>
          <w:b/>
          <w:bCs/>
          <w:lang w:val="en-GB"/>
        </w:rPr>
        <w:t xml:space="preserve"> </w:t>
      </w:r>
      <w:proofErr w:type="spellStart"/>
      <w:r w:rsidR="001D0FEE" w:rsidRPr="001D0FEE">
        <w:rPr>
          <w:rFonts w:ascii="Times New Roman" w:eastAsia="Times New Roman" w:hAnsi="Times New Roman"/>
          <w:b/>
          <w:bCs/>
          <w:lang w:val="en-GB"/>
        </w:rPr>
        <w:t>situat</w:t>
      </w:r>
      <w:proofErr w:type="spellEnd"/>
      <w:r w:rsidR="001D0FEE" w:rsidRPr="001D0FEE">
        <w:rPr>
          <w:rFonts w:ascii="Times New Roman" w:eastAsia="Times New Roman" w:hAnsi="Times New Roman"/>
          <w:b/>
          <w:bCs/>
          <w:lang w:val="en-GB"/>
        </w:rPr>
        <w:t xml:space="preserve"> in </w:t>
      </w:r>
      <w:r w:rsidR="001D0FEE" w:rsidRPr="001D0FEE">
        <w:rPr>
          <w:rFonts w:ascii="Times New Roman" w:eastAsia="Times New Roman" w:hAnsi="Times New Roman"/>
          <w:b/>
          <w:bCs/>
          <w:lang w:val="en-US"/>
        </w:rPr>
        <w:t xml:space="preserve">Bd. Mircea </w:t>
      </w:r>
      <w:proofErr w:type="spellStart"/>
      <w:r w:rsidR="001D0FEE" w:rsidRPr="001D0FEE">
        <w:rPr>
          <w:rFonts w:ascii="Times New Roman" w:eastAsia="Times New Roman" w:hAnsi="Times New Roman"/>
          <w:b/>
          <w:bCs/>
          <w:lang w:val="en-US"/>
        </w:rPr>
        <w:t>Voda</w:t>
      </w:r>
      <w:proofErr w:type="spellEnd"/>
      <w:r w:rsidR="001D0FEE" w:rsidRPr="001D0FEE">
        <w:rPr>
          <w:rFonts w:ascii="Times New Roman" w:eastAsia="Times New Roman" w:hAnsi="Times New Roman"/>
          <w:b/>
          <w:bCs/>
          <w:lang w:val="en-US"/>
        </w:rPr>
        <w:t xml:space="preserve">, </w:t>
      </w:r>
      <w:proofErr w:type="spellStart"/>
      <w:r w:rsidR="001D0FEE" w:rsidRPr="001D0FEE">
        <w:rPr>
          <w:rFonts w:ascii="Times New Roman" w:eastAsia="Times New Roman" w:hAnsi="Times New Roman"/>
          <w:b/>
          <w:bCs/>
          <w:lang w:val="en-US"/>
        </w:rPr>
        <w:t>nr</w:t>
      </w:r>
      <w:proofErr w:type="spellEnd"/>
      <w:r w:rsidR="001D0FEE" w:rsidRPr="001D0FEE">
        <w:rPr>
          <w:rFonts w:ascii="Times New Roman" w:eastAsia="Times New Roman" w:hAnsi="Times New Roman"/>
          <w:b/>
          <w:bCs/>
          <w:lang w:val="en-US"/>
        </w:rPr>
        <w:t>. 5, Sector 3, Bucuresti</w:t>
      </w:r>
      <w:r w:rsidR="001D0FEE" w:rsidRPr="001D0FEE">
        <w:rPr>
          <w:rFonts w:ascii="Times New Roman" w:eastAsia="Times New Roman" w:hAnsi="Times New Roman"/>
          <w:b/>
          <w:lang w:val="en-GB"/>
        </w:rPr>
        <w:t>,</w:t>
      </w:r>
      <w:r w:rsidRPr="009D23A9">
        <w:rPr>
          <w:rFonts w:ascii="Times New Roman" w:hAnsi="Times New Roman"/>
          <w:b/>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lastRenderedPageBreak/>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Declaratie privind neîncadrarea in prevederile art. 59 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BF43E3" w:rsidRDefault="00363079" w:rsidP="00B85C87">
      <w:pPr>
        <w:autoSpaceDE w:val="0"/>
        <w:autoSpaceDN w:val="0"/>
        <w:adjustRightInd w:val="0"/>
        <w:spacing w:after="0" w:line="240" w:lineRule="auto"/>
        <w:ind w:firstLine="720"/>
        <w:jc w:val="both"/>
        <w:rPr>
          <w:rFonts w:ascii="Times New Roman" w:hAnsi="Times New Roman"/>
          <w:spacing w:val="-4"/>
          <w:sz w:val="24"/>
          <w:szCs w:val="24"/>
          <w:lang w:val="en-GB"/>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E61CFD" w:rsidRPr="00E61CFD">
        <w:rPr>
          <w:rFonts w:ascii="Times New Roman" w:hAnsi="Times New Roman"/>
          <w:sz w:val="24"/>
          <w:szCs w:val="24"/>
          <w:lang w:eastAsia="ro-RO"/>
        </w:rPr>
        <w:t>Ghimisi Lucian</w:t>
      </w:r>
      <w:r w:rsidRPr="00E61CFD">
        <w:rPr>
          <w:rFonts w:ascii="Times New Roman" w:hAnsi="Times New Roman"/>
          <w:sz w:val="24"/>
          <w:szCs w:val="24"/>
          <w:lang w:eastAsia="ro-RO"/>
        </w:rPr>
        <w:t xml:space="preserve">, </w:t>
      </w:r>
      <w:r w:rsidR="00E61CFD" w:rsidRPr="00E61CFD">
        <w:rPr>
          <w:rFonts w:ascii="Times New Roman" w:hAnsi="Times New Roman"/>
          <w:sz w:val="24"/>
          <w:szCs w:val="24"/>
          <w:lang w:eastAsia="ro-RO"/>
        </w:rPr>
        <w:t>Voicu Silviu Cristian</w:t>
      </w:r>
      <w:r w:rsidRPr="00E61CFD">
        <w:rPr>
          <w:rFonts w:ascii="Times New Roman" w:hAnsi="Times New Roman"/>
          <w:sz w:val="24"/>
          <w:szCs w:val="24"/>
          <w:lang w:eastAsia="ro-RO"/>
        </w:rPr>
        <w:t>, Dumitru Balasoiu</w:t>
      </w:r>
      <w:r w:rsidR="00BF43E3">
        <w:rPr>
          <w:rFonts w:ascii="Times New Roman" w:hAnsi="Times New Roman"/>
          <w:sz w:val="24"/>
          <w:szCs w:val="24"/>
          <w:lang w:eastAsia="ro-RO"/>
        </w:rPr>
        <w:t xml:space="preserve">, </w:t>
      </w:r>
      <w:bookmarkStart w:id="0" w:name="_GoBack"/>
      <w:bookmarkEnd w:id="0"/>
      <w:r w:rsidR="00BF43E3">
        <w:rPr>
          <w:rFonts w:ascii="Times New Roman" w:hAnsi="Times New Roman"/>
          <w:sz w:val="24"/>
          <w:szCs w:val="24"/>
          <w:lang w:eastAsia="ro-RO"/>
        </w:rPr>
        <w:t>Constan</w:t>
      </w:r>
      <w:proofErr w:type="spellStart"/>
      <w:r w:rsidR="00BF43E3">
        <w:rPr>
          <w:rFonts w:ascii="Times New Roman" w:hAnsi="Times New Roman"/>
          <w:sz w:val="24"/>
          <w:szCs w:val="24"/>
          <w:lang w:val="en-GB" w:eastAsia="ro-RO"/>
        </w:rPr>
        <w:t>ţa</w:t>
      </w:r>
      <w:proofErr w:type="spellEnd"/>
      <w:r w:rsidR="00BF43E3">
        <w:rPr>
          <w:rFonts w:ascii="Times New Roman" w:hAnsi="Times New Roman"/>
          <w:sz w:val="24"/>
          <w:szCs w:val="24"/>
          <w:lang w:val="en-GB" w:eastAsia="ro-RO"/>
        </w:rPr>
        <w:t xml:space="preserve"> Pop, Carmen Alexandrescu, Carmen Andrei.</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460E01" w:rsidRPr="00363079" w:rsidRDefault="00460E01" w:rsidP="00363079">
      <w:pPr>
        <w:spacing w:after="0" w:line="360" w:lineRule="auto"/>
        <w:ind w:left="6480" w:firstLine="720"/>
        <w:rPr>
          <w:rStyle w:val="PageNumber"/>
          <w:rFonts w:ascii="Times New Roman" w:hAnsi="Times New Roman"/>
          <w:b/>
          <w:i/>
          <w:noProof/>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eastAsia="MS Mincho" w:hAnsi="Times New Roman"/>
          <w:noProof/>
          <w:sz w:val="24"/>
          <w:szCs w:val="24"/>
        </w:rPr>
      </w:pPr>
    </w:p>
    <w:p w:rsidR="00C27486" w:rsidRPr="00B85C87"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B85C87" w:rsidTr="007427DA">
        <w:tc>
          <w:tcPr>
            <w:tcW w:w="558"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tc>
        <w:tc>
          <w:tcPr>
            <w:tcW w:w="108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C27486" w:rsidRPr="00B85C87" w:rsidRDefault="00C27486" w:rsidP="00B85C87">
            <w:pPr>
              <w:spacing w:after="0" w:line="240" w:lineRule="auto"/>
              <w:jc w:val="center"/>
              <w:rPr>
                <w:rFonts w:ascii="Times New Roman" w:hAnsi="Times New Roman"/>
                <w:noProof/>
                <w:sz w:val="24"/>
                <w:szCs w:val="24"/>
              </w:rPr>
            </w:pPr>
          </w:p>
        </w:tc>
        <w:tc>
          <w:tcPr>
            <w:tcW w:w="81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80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629"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Calitatea prestatorului*) </w:t>
            </w:r>
          </w:p>
        </w:tc>
        <w:tc>
          <w:tcPr>
            <w:tcW w:w="1521"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right="-228"/>
              <w:jc w:val="center"/>
              <w:rPr>
                <w:rFonts w:ascii="Times New Roman" w:hAnsi="Times New Roman"/>
                <w:noProof/>
                <w:sz w:val="24"/>
                <w:szCs w:val="24"/>
              </w:rPr>
            </w:pPr>
            <w:r w:rsidRPr="00B85C87">
              <w:rPr>
                <w:rFonts w:ascii="Times New Roman" w:hAnsi="Times New Roman"/>
                <w:noProof/>
                <w:sz w:val="24"/>
                <w:szCs w:val="24"/>
              </w:rPr>
              <w:t>Prețul</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contractului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(fără TVA)</w:t>
            </w:r>
          </w:p>
        </w:tc>
        <w:tc>
          <w:tcPr>
            <w:tcW w:w="1046"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p>
        </w:tc>
        <w:tc>
          <w:tcPr>
            <w:tcW w:w="1204" w:type="dxa"/>
          </w:tcPr>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Perioada derulare contract</w:t>
            </w:r>
          </w:p>
          <w:p w:rsidR="00C27486" w:rsidRPr="00B85C87" w:rsidRDefault="00C27486" w:rsidP="00B85C87">
            <w:pPr>
              <w:spacing w:after="0" w:line="240" w:lineRule="auto"/>
              <w:jc w:val="center"/>
              <w:rPr>
                <w:rFonts w:ascii="Times New Roman" w:hAnsi="Times New Roman"/>
                <w:noProof/>
                <w:sz w:val="24"/>
                <w:szCs w:val="24"/>
                <w:vertAlign w:val="superscript"/>
                <w:lang w:eastAsia="ro-RO"/>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lastRenderedPageBreak/>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D556D1">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363079" w:rsidRDefault="00C27486" w:rsidP="009D23A9">
      <w:pPr>
        <w:spacing w:after="0" w:line="360" w:lineRule="auto"/>
        <w:rPr>
          <w:rFonts w:ascii="Times New Roman" w:hAnsi="Times New Roman"/>
          <w:i/>
          <w:noProof/>
          <w:sz w:val="24"/>
          <w:szCs w:val="24"/>
        </w:rPr>
      </w:pPr>
      <w:r w:rsidRPr="00363079">
        <w:rPr>
          <w:rFonts w:ascii="Times New Roman" w:hAnsi="Times New Roman"/>
          <w:i/>
          <w:noProof/>
          <w:sz w:val="24"/>
          <w:szCs w:val="24"/>
        </w:rPr>
        <w:br w:type="page"/>
      </w:r>
      <w:r w:rsidRPr="00363079">
        <w:rPr>
          <w:rStyle w:val="PageNumber"/>
          <w:rFonts w:ascii="Times New Roman" w:hAnsi="Times New Roman"/>
          <w:b/>
          <w:i/>
          <w:noProof/>
          <w:sz w:val="24"/>
          <w:szCs w:val="24"/>
        </w:rPr>
        <w:lastRenderedPageBreak/>
        <w:t>FORMULARUL nr.</w:t>
      </w:r>
      <w:r w:rsidR="00B85C87">
        <w:rPr>
          <w:rStyle w:val="PageNumber"/>
          <w:rFonts w:ascii="Times New Roman" w:hAnsi="Times New Roman"/>
          <w:b/>
          <w:i/>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D556D1">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0C0898">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prestăm serviciile de paza 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0C0898">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lastRenderedPageBreak/>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363079" w:rsidRDefault="003A464E" w:rsidP="00363079">
      <w:pPr>
        <w:spacing w:after="0" w:line="360" w:lineRule="auto"/>
        <w:jc w:val="center"/>
        <w:rPr>
          <w:rFonts w:ascii="Times New Roman" w:hAnsi="Times New Roman"/>
          <w:b/>
          <w:sz w:val="24"/>
          <w:szCs w:val="24"/>
        </w:rPr>
      </w:pPr>
      <w:r w:rsidRPr="00363079">
        <w:rPr>
          <w:rFonts w:ascii="Times New Roman" w:hAnsi="Times New Roman"/>
          <w:b/>
          <w:sz w:val="24"/>
          <w:szCs w:val="24"/>
        </w:rPr>
        <w:t>Anexa la formularul de oferta</w:t>
      </w:r>
    </w:p>
    <w:tbl>
      <w:tblPr>
        <w:tblStyle w:val="TableGrid"/>
        <w:tblW w:w="8163" w:type="dxa"/>
        <w:jc w:val="center"/>
        <w:tblLook w:val="04A0" w:firstRow="1" w:lastRow="0" w:firstColumn="1" w:lastColumn="0" w:noHBand="0" w:noVBand="1"/>
      </w:tblPr>
      <w:tblGrid>
        <w:gridCol w:w="3189"/>
        <w:gridCol w:w="2310"/>
        <w:gridCol w:w="2664"/>
      </w:tblGrid>
      <w:tr w:rsidR="003A464E" w:rsidRPr="00310F7D" w:rsidTr="007427DA">
        <w:trPr>
          <w:trHeight w:val="1108"/>
          <w:jc w:val="center"/>
        </w:trPr>
        <w:tc>
          <w:tcPr>
            <w:tcW w:w="3189"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Tarif orar servicii de paza (lei/h/persoana)*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w:t>
            </w:r>
            <w:r w:rsidRPr="00310F7D">
              <w:rPr>
                <w:rFonts w:ascii="Times New Roman" w:hAnsi="Times New Roman"/>
                <w:b/>
                <w:sz w:val="24"/>
                <w:szCs w:val="24"/>
                <w:vertAlign w:val="subscript"/>
              </w:rPr>
              <w:t>h</w:t>
            </w:r>
            <w:r w:rsidRPr="00310F7D">
              <w:rPr>
                <w:rFonts w:ascii="Times New Roman" w:hAnsi="Times New Roman"/>
                <w:b/>
                <w:sz w:val="24"/>
                <w:szCs w:val="24"/>
              </w:rPr>
              <w:t>)</w:t>
            </w:r>
          </w:p>
        </w:tc>
        <w:tc>
          <w:tcPr>
            <w:tcW w:w="2310"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ore</w:t>
            </w:r>
          </w:p>
        </w:tc>
        <w:tc>
          <w:tcPr>
            <w:tcW w:w="2664"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Valoare servicii de paza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w:t>
            </w:r>
            <w:r w:rsidR="00310F7D">
              <w:rPr>
                <w:rFonts w:ascii="Times New Roman" w:hAnsi="Times New Roman"/>
                <w:b/>
                <w:sz w:val="24"/>
                <w:szCs w:val="24"/>
                <w:vertAlign w:val="subscript"/>
              </w:rPr>
              <w:t>s</w:t>
            </w:r>
            <w:r w:rsidRPr="00310F7D">
              <w:rPr>
                <w:rFonts w:ascii="Times New Roman" w:hAnsi="Times New Roman"/>
                <w:b/>
                <w:sz w:val="24"/>
                <w:szCs w:val="24"/>
              </w:rPr>
              <w:t>= T</w:t>
            </w:r>
            <w:r w:rsidRPr="00310F7D">
              <w:rPr>
                <w:rFonts w:ascii="Times New Roman" w:hAnsi="Times New Roman"/>
                <w:b/>
                <w:sz w:val="24"/>
                <w:szCs w:val="24"/>
                <w:vertAlign w:val="subscript"/>
              </w:rPr>
              <w:t>h</w:t>
            </w:r>
            <w:r w:rsidRPr="00310F7D">
              <w:rPr>
                <w:rFonts w:ascii="Times New Roman" w:hAnsi="Times New Roman"/>
                <w:b/>
                <w:sz w:val="24"/>
                <w:szCs w:val="24"/>
              </w:rPr>
              <w:t>* H</w:t>
            </w:r>
            <w:r w:rsidRPr="00310F7D">
              <w:rPr>
                <w:rFonts w:ascii="Times New Roman" w:hAnsi="Times New Roman"/>
                <w:b/>
                <w:sz w:val="24"/>
                <w:szCs w:val="24"/>
                <w:vertAlign w:val="subscript"/>
              </w:rPr>
              <w:t>max</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lei</w:t>
            </w:r>
          </w:p>
        </w:tc>
      </w:tr>
      <w:tr w:rsidR="003A464E" w:rsidRPr="00310F7D" w:rsidTr="007427DA">
        <w:trPr>
          <w:trHeight w:val="208"/>
          <w:jc w:val="center"/>
        </w:trPr>
        <w:tc>
          <w:tcPr>
            <w:tcW w:w="3189"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1</w:t>
            </w:r>
          </w:p>
        </w:tc>
        <w:tc>
          <w:tcPr>
            <w:tcW w:w="2310"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2</w:t>
            </w:r>
          </w:p>
        </w:tc>
        <w:tc>
          <w:tcPr>
            <w:tcW w:w="2664"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3=1*2</w:t>
            </w:r>
          </w:p>
        </w:tc>
      </w:tr>
      <w:tr w:rsidR="003A464E" w:rsidRPr="00310F7D" w:rsidTr="007427DA">
        <w:trPr>
          <w:trHeight w:val="354"/>
          <w:jc w:val="center"/>
        </w:trPr>
        <w:tc>
          <w:tcPr>
            <w:tcW w:w="3189" w:type="dxa"/>
          </w:tcPr>
          <w:p w:rsidR="003A464E" w:rsidRPr="00310F7D" w:rsidRDefault="003A464E" w:rsidP="00363079">
            <w:pPr>
              <w:spacing w:after="0" w:line="360" w:lineRule="auto"/>
              <w:rPr>
                <w:rFonts w:ascii="Times New Roman" w:hAnsi="Times New Roman"/>
                <w:sz w:val="24"/>
                <w:szCs w:val="24"/>
              </w:rPr>
            </w:pPr>
          </w:p>
        </w:tc>
        <w:tc>
          <w:tcPr>
            <w:tcW w:w="2310" w:type="dxa"/>
          </w:tcPr>
          <w:p w:rsidR="003A464E" w:rsidRPr="00310F7D" w:rsidRDefault="00B85C87" w:rsidP="00363079">
            <w:pPr>
              <w:spacing w:after="0" w:line="360" w:lineRule="auto"/>
              <w:jc w:val="center"/>
              <w:rPr>
                <w:rFonts w:ascii="Times New Roman" w:hAnsi="Times New Roman"/>
                <w:b/>
                <w:i/>
                <w:sz w:val="24"/>
                <w:szCs w:val="24"/>
              </w:rPr>
            </w:pPr>
            <w:r w:rsidRPr="00310F7D">
              <w:rPr>
                <w:rFonts w:ascii="Times New Roman" w:hAnsi="Times New Roman"/>
                <w:b/>
                <w:i/>
                <w:sz w:val="24"/>
                <w:szCs w:val="24"/>
              </w:rPr>
              <w:t>........</w:t>
            </w:r>
          </w:p>
        </w:tc>
        <w:tc>
          <w:tcPr>
            <w:tcW w:w="2664" w:type="dxa"/>
          </w:tcPr>
          <w:p w:rsidR="003A464E" w:rsidRPr="00310F7D" w:rsidRDefault="003A464E" w:rsidP="00363079">
            <w:pPr>
              <w:spacing w:after="0" w:line="360" w:lineRule="auto"/>
              <w:rPr>
                <w:rFonts w:ascii="Times New Roman" w:hAnsi="Times New Roman"/>
                <w:sz w:val="24"/>
                <w:szCs w:val="24"/>
              </w:rPr>
            </w:pPr>
          </w:p>
        </w:tc>
      </w:tr>
    </w:tbl>
    <w:p w:rsidR="003A464E" w:rsidRPr="00310F7D" w:rsidRDefault="003A464E" w:rsidP="00363079">
      <w:pPr>
        <w:spacing w:after="0" w:line="360" w:lineRule="auto"/>
        <w:rPr>
          <w:rFonts w:ascii="Times New Roman" w:hAnsi="Times New Roman"/>
          <w:b/>
          <w:sz w:val="24"/>
          <w:szCs w:val="24"/>
        </w:rPr>
      </w:pPr>
    </w:p>
    <w:p w:rsidR="003A464E" w:rsidRPr="00310F7D" w:rsidRDefault="00310F7D" w:rsidP="00363079">
      <w:pPr>
        <w:spacing w:after="0" w:line="360" w:lineRule="auto"/>
        <w:rPr>
          <w:rFonts w:ascii="Times New Roman" w:hAnsi="Times New Roman"/>
          <w:b/>
          <w:sz w:val="24"/>
          <w:szCs w:val="24"/>
        </w:rPr>
      </w:pPr>
      <w:r>
        <w:rPr>
          <w:rFonts w:ascii="Times New Roman" w:hAnsi="Times New Roman"/>
          <w:b/>
          <w:sz w:val="24"/>
          <w:szCs w:val="24"/>
        </w:rPr>
        <w:t>Valoare</w:t>
      </w:r>
      <w:r w:rsidR="003A464E" w:rsidRPr="00310F7D">
        <w:rPr>
          <w:rFonts w:ascii="Times New Roman" w:hAnsi="Times New Roman"/>
          <w:b/>
          <w:sz w:val="24"/>
          <w:szCs w:val="24"/>
        </w:rPr>
        <w:t>a serviciilor de paza (V</w:t>
      </w:r>
      <w:r>
        <w:rPr>
          <w:rFonts w:ascii="Times New Roman" w:hAnsi="Times New Roman"/>
          <w:b/>
          <w:sz w:val="24"/>
          <w:szCs w:val="24"/>
          <w:vertAlign w:val="subscript"/>
        </w:rPr>
        <w:t>s</w:t>
      </w:r>
      <w:r w:rsidR="003A464E" w:rsidRPr="00310F7D">
        <w:rPr>
          <w:rFonts w:ascii="Times New Roman" w:hAnsi="Times New Roman"/>
          <w:b/>
          <w:sz w:val="24"/>
          <w:szCs w:val="24"/>
        </w:rPr>
        <w:t>= T</w:t>
      </w:r>
      <w:r w:rsidR="003A464E" w:rsidRPr="00310F7D">
        <w:rPr>
          <w:rFonts w:ascii="Times New Roman" w:hAnsi="Times New Roman"/>
          <w:b/>
          <w:sz w:val="24"/>
          <w:szCs w:val="24"/>
          <w:vertAlign w:val="subscript"/>
        </w:rPr>
        <w:t>h</w:t>
      </w:r>
      <w:r w:rsidR="003A464E" w:rsidRPr="00310F7D">
        <w:rPr>
          <w:rFonts w:ascii="Times New Roman" w:hAnsi="Times New Roman"/>
          <w:b/>
          <w:sz w:val="24"/>
          <w:szCs w:val="24"/>
        </w:rPr>
        <w:t>*) :</w:t>
      </w:r>
    </w:p>
    <w:p w:rsidR="003A464E" w:rsidRPr="00363079" w:rsidRDefault="003A464E" w:rsidP="00363079">
      <w:pPr>
        <w:spacing w:after="0" w:line="360" w:lineRule="auto"/>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 xml:space="preserve"> ore)</w:t>
      </w:r>
    </w:p>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 xml:space="preserve">Tarif orar servicii de </w:t>
      </w:r>
      <w:r w:rsidR="007E2575" w:rsidRPr="00363079">
        <w:rPr>
          <w:rFonts w:ascii="Times New Roman" w:hAnsi="Times New Roman"/>
          <w:b/>
          <w:sz w:val="24"/>
          <w:szCs w:val="24"/>
        </w:rPr>
        <w:t>paza</w:t>
      </w:r>
      <w:r w:rsidRPr="00363079">
        <w:rPr>
          <w:rFonts w:ascii="Times New Roman" w:hAnsi="Times New Roman"/>
          <w:b/>
          <w:sz w:val="24"/>
          <w:szCs w:val="24"/>
        </w:rPr>
        <w:t xml:space="preserve"> (lei/h/persoana)* - (T</w:t>
      </w:r>
      <w:r w:rsidRPr="00363079">
        <w:rPr>
          <w:rFonts w:ascii="Times New Roman" w:hAnsi="Times New Roman"/>
          <w:b/>
          <w:sz w:val="24"/>
          <w:szCs w:val="24"/>
          <w:vertAlign w:val="subscript"/>
        </w:rPr>
        <w:t>h</w:t>
      </w:r>
      <w:r w:rsidRPr="00363079">
        <w:rPr>
          <w:rFonts w:ascii="Times New Roman" w:hAnsi="Times New Roman"/>
          <w:b/>
          <w:sz w:val="24"/>
          <w:szCs w:val="24"/>
        </w:rPr>
        <w:t>):</w:t>
      </w:r>
    </w:p>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 xml:space="preserve">) – </w:t>
      </w:r>
      <w:r w:rsidRPr="00363079">
        <w:rPr>
          <w:rFonts w:ascii="Times New Roman" w:hAnsi="Times New Roman"/>
          <w:sz w:val="24"/>
          <w:szCs w:val="24"/>
        </w:rPr>
        <w:t>va fi justificat prin prisma urmatoarelor elemente (minime) si va cuprinde toate cheltuielile necesare pentru prestarea serviciilor in conditii de conformitate si legalitate:</w:t>
      </w:r>
    </w:p>
    <w:tbl>
      <w:tblPr>
        <w:tblStyle w:val="TableGrid"/>
        <w:tblW w:w="0" w:type="auto"/>
        <w:tblLook w:val="04A0" w:firstRow="1" w:lastRow="0" w:firstColumn="1" w:lastColumn="0" w:noHBand="0" w:noVBand="1"/>
      </w:tblPr>
      <w:tblGrid>
        <w:gridCol w:w="850"/>
        <w:gridCol w:w="3824"/>
        <w:gridCol w:w="2194"/>
        <w:gridCol w:w="2194"/>
      </w:tblGrid>
      <w:tr w:rsidR="003A464E" w:rsidRPr="00363079" w:rsidTr="007427DA">
        <w:tc>
          <w:tcPr>
            <w:tcW w:w="744"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Nr.crt</w:t>
            </w:r>
          </w:p>
        </w:tc>
        <w:tc>
          <w:tcPr>
            <w:tcW w:w="408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Tip</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Valoric (cu 2 zecimale)</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 din tarif (cu 2 zecimale)</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1</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personalul (impozite, salarii,taxe aferente salariilor)</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vMerge w:val="restart"/>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Salariu de baza (cheltuieli salariale)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Impozite, contributii si alte taxe datorate de angajator* (</w:t>
            </w:r>
            <w:r w:rsidRPr="00363079">
              <w:rPr>
                <w:rFonts w:ascii="Times New Roman" w:hAnsi="Times New Roman"/>
                <w:sz w:val="24"/>
                <w:szCs w:val="24"/>
              </w:rPr>
              <w:t>vor fi evidentiate separat cu cotele aferente</w:t>
            </w:r>
            <w:r w:rsidRPr="00363079">
              <w:rPr>
                <w:rFonts w:ascii="Times New Roman" w:hAnsi="Times New Roman"/>
                <w:b/>
                <w:i/>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Alte cheltuieli legale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2</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lunare cu amortizarile aferente echipamentelor si resureselor utilizate pentru prestarea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lastRenderedPageBreak/>
              <w:t>3</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Alte cheltuieli lunare cu impozite, taxe si varsaminte aferente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4</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materialele si substantele utilizate de operator pentru prestarea serviciilor (</w:t>
            </w:r>
            <w:r w:rsidRPr="00363079">
              <w:rPr>
                <w:rFonts w:ascii="Times New Roman" w:hAnsi="Times New Roman"/>
                <w:sz w:val="24"/>
                <w:szCs w:val="24"/>
              </w:rPr>
              <w:t>altele decat consumabilele evidentiate in tabelul de mai sus</w:t>
            </w:r>
            <w:r w:rsidRPr="00363079">
              <w:rPr>
                <w:rFonts w:ascii="Times New Roman" w:hAnsi="Times New Roman"/>
                <w:b/>
                <w:sz w:val="24"/>
                <w:szCs w:val="24"/>
              </w:rPr>
              <w:t>)</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5</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Alte cheltuieli (daca este cazul);</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6</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indirecte</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7</w:t>
            </w:r>
          </w:p>
        </w:tc>
        <w:tc>
          <w:tcPr>
            <w:tcW w:w="408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Profit</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T</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bl>
    <w:p w:rsidR="003A464E" w:rsidRPr="00B85C87" w:rsidRDefault="003A464E" w:rsidP="00363079">
      <w:pPr>
        <w:pStyle w:val="ListParagraph"/>
        <w:spacing w:after="0" w:line="360" w:lineRule="auto"/>
        <w:ind w:left="0"/>
        <w:rPr>
          <w:rFonts w:ascii="Times New Roman" w:hAnsi="Times New Roman"/>
          <w:sz w:val="24"/>
          <w:szCs w:val="24"/>
        </w:rPr>
      </w:pPr>
      <w:r w:rsidRPr="00B85C87">
        <w:rPr>
          <w:rFonts w:ascii="Times New Roman" w:hAnsi="Times New Roman"/>
          <w:b/>
          <w:sz w:val="24"/>
          <w:szCs w:val="24"/>
        </w:rPr>
        <w:t>Tariful, si fiecare din elementele componente, va fi  evidentiat atat valoric (cu doua zecimale) cat si procentual</w:t>
      </w:r>
      <w:r w:rsidRPr="00B85C87">
        <w:rPr>
          <w:rFonts w:ascii="Times New Roman" w:hAnsi="Times New Roman"/>
          <w:sz w:val="24"/>
          <w:szCs w:val="24"/>
        </w:rPr>
        <w:t>.</w:t>
      </w:r>
    </w:p>
    <w:p w:rsidR="00B85C87" w:rsidRPr="00310F7D" w:rsidRDefault="00310F7D" w:rsidP="00363079">
      <w:pPr>
        <w:autoSpaceDE w:val="0"/>
        <w:spacing w:after="0" w:line="360" w:lineRule="auto"/>
        <w:jc w:val="both"/>
        <w:rPr>
          <w:rFonts w:ascii="Times New Roman" w:hAnsi="Times New Roman"/>
          <w:i/>
          <w:sz w:val="24"/>
          <w:szCs w:val="24"/>
        </w:rPr>
      </w:pPr>
      <w:r w:rsidRPr="00310F7D">
        <w:rPr>
          <w:rFonts w:ascii="Times New Roman" w:hAnsi="Times New Roman"/>
          <w:i/>
          <w:sz w:val="24"/>
          <w:szCs w:val="24"/>
        </w:rPr>
        <w:t>Nota: Toate valorile vor fi in lei fara TVA</w:t>
      </w:r>
    </w:p>
    <w:p w:rsidR="00310F7D" w:rsidRPr="00310F7D" w:rsidRDefault="00310F7D" w:rsidP="00310F7D">
      <w:pPr>
        <w:autoSpaceDE w:val="0"/>
        <w:spacing w:after="0" w:line="360" w:lineRule="auto"/>
        <w:ind w:firstLine="708"/>
        <w:jc w:val="both"/>
        <w:rPr>
          <w:rFonts w:ascii="Times New Roman" w:hAnsi="Times New Roman"/>
          <w:i/>
          <w:sz w:val="24"/>
          <w:szCs w:val="24"/>
        </w:rPr>
      </w:pPr>
      <w:r w:rsidRPr="00310F7D">
        <w:rPr>
          <w:rFonts w:ascii="Times New Roman" w:hAnsi="Times New Roman"/>
          <w:i/>
          <w:sz w:val="24"/>
          <w:szCs w:val="24"/>
        </w:rPr>
        <w:t>TVA-ul se va evidenția separat</w:t>
      </w: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0C0898">
      <w:pPr>
        <w:autoSpaceDE w:val="0"/>
        <w:spacing w:after="0" w:line="36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363079"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3A464E" w:rsidRPr="00363079" w:rsidRDefault="003A464E" w:rsidP="00363079">
      <w:pPr>
        <w:spacing w:after="0" w:line="360" w:lineRule="auto"/>
        <w:rPr>
          <w:rFonts w:ascii="Times New Roman" w:hAnsi="Times New Roman"/>
          <w:sz w:val="24"/>
          <w:szCs w:val="24"/>
        </w:rPr>
      </w:pPr>
    </w:p>
    <w:sectPr w:rsidR="003A464E" w:rsidRPr="00363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82F6B"/>
    <w:rsid w:val="000C0898"/>
    <w:rsid w:val="001221B9"/>
    <w:rsid w:val="001975DC"/>
    <w:rsid w:val="001D0FEE"/>
    <w:rsid w:val="00310F7D"/>
    <w:rsid w:val="00363079"/>
    <w:rsid w:val="003A464E"/>
    <w:rsid w:val="003E421C"/>
    <w:rsid w:val="00421445"/>
    <w:rsid w:val="00460E01"/>
    <w:rsid w:val="004670BA"/>
    <w:rsid w:val="004B2010"/>
    <w:rsid w:val="007E2575"/>
    <w:rsid w:val="008247F6"/>
    <w:rsid w:val="009D23A9"/>
    <w:rsid w:val="00B6642E"/>
    <w:rsid w:val="00B85C87"/>
    <w:rsid w:val="00BF43E3"/>
    <w:rsid w:val="00C27486"/>
    <w:rsid w:val="00D556D1"/>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8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user</cp:lastModifiedBy>
  <cp:revision>16</cp:revision>
  <cp:lastPrinted>2019-05-22T13:30:00Z</cp:lastPrinted>
  <dcterms:created xsi:type="dcterms:W3CDTF">2018-11-14T11:21:00Z</dcterms:created>
  <dcterms:modified xsi:type="dcterms:W3CDTF">2019-05-22T13:35:00Z</dcterms:modified>
</cp:coreProperties>
</file>