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Pr="006048B1">
        <w:rPr>
          <w:rFonts w:cstheme="minorHAnsi"/>
          <w:sz w:val="18"/>
          <w:szCs w:val="18"/>
        </w:rPr>
        <w:fldChar w:fldCharType="begin"/>
      </w:r>
      <w:r w:rsidRPr="006048B1">
        <w:rPr>
          <w:rFonts w:cstheme="minorHAnsi"/>
          <w:sz w:val="18"/>
          <w:szCs w:val="18"/>
        </w:rPr>
        <w:instrText xml:space="preserve"> HYPERLINK "act:126692%2041995418" </w:instrText>
      </w:r>
      <w:r w:rsidRPr="006048B1">
        <w:rPr>
          <w:rFonts w:cstheme="minorHAnsi"/>
          <w:sz w:val="18"/>
          <w:szCs w:val="18"/>
        </w:rPr>
        <w:fldChar w:fldCharType="separate"/>
      </w:r>
      <w:r w:rsidRPr="006048B1">
        <w:rPr>
          <w:rFonts w:cstheme="minorHAnsi"/>
          <w:sz w:val="18"/>
          <w:szCs w:val="18"/>
        </w:rPr>
        <w:t>294</w:t>
      </w:r>
      <w:r w:rsidRPr="006048B1">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Pr="006048B1">
        <w:rPr>
          <w:rFonts w:cstheme="minorHAnsi"/>
          <w:sz w:val="18"/>
          <w:szCs w:val="18"/>
        </w:rPr>
        <w:fldChar w:fldCharType="begin"/>
      </w:r>
      <w:r w:rsidRPr="006048B1">
        <w:rPr>
          <w:rFonts w:cstheme="minorHAnsi"/>
          <w:sz w:val="18"/>
          <w:szCs w:val="18"/>
        </w:rPr>
        <w:instrText xml:space="preserve"> HYPERLINK "act:26584%2065401735" </w:instrText>
      </w:r>
      <w:r w:rsidRPr="006048B1">
        <w:rPr>
          <w:rFonts w:cstheme="minorHAnsi"/>
          <w:sz w:val="18"/>
          <w:szCs w:val="18"/>
        </w:rPr>
        <w:fldChar w:fldCharType="separate"/>
      </w:r>
      <w:r w:rsidRPr="006048B1">
        <w:rPr>
          <w:rFonts w:cstheme="minorHAnsi"/>
          <w:sz w:val="18"/>
          <w:szCs w:val="18"/>
        </w:rPr>
        <w:t>art. 10</w:t>
      </w:r>
      <w:r w:rsidRPr="006048B1">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Pr="006048B1">
        <w:rPr>
          <w:rFonts w:cstheme="minorHAnsi"/>
          <w:sz w:val="18"/>
          <w:szCs w:val="18"/>
        </w:rPr>
        <w:fldChar w:fldCharType="begin"/>
      </w:r>
      <w:r w:rsidRPr="006048B1">
        <w:rPr>
          <w:rFonts w:cstheme="minorHAnsi"/>
          <w:sz w:val="18"/>
          <w:szCs w:val="18"/>
        </w:rPr>
        <w:instrText xml:space="preserve"> HYPERLINK "act:56971%2063695762" </w:instrText>
      </w:r>
      <w:r w:rsidRPr="006048B1">
        <w:rPr>
          <w:rFonts w:cstheme="minorHAnsi"/>
          <w:sz w:val="18"/>
          <w:szCs w:val="18"/>
        </w:rPr>
        <w:fldChar w:fldCharType="separate"/>
      </w:r>
      <w:r w:rsidRPr="006048B1">
        <w:rPr>
          <w:rFonts w:cstheme="minorHAnsi"/>
          <w:sz w:val="18"/>
          <w:szCs w:val="18"/>
        </w:rPr>
        <w:t>35</w:t>
      </w:r>
      <w:r w:rsidRPr="006048B1">
        <w:rPr>
          <w:rFonts w:cstheme="minorHAnsi"/>
          <w:sz w:val="18"/>
          <w:szCs w:val="18"/>
        </w:rPr>
        <w:fldChar w:fldCharType="end"/>
      </w:r>
      <w:r w:rsidRPr="006048B1">
        <w:rPr>
          <w:rFonts w:cstheme="minorHAnsi"/>
          <w:sz w:val="18"/>
          <w:szCs w:val="18"/>
        </w:rPr>
        <w:t> şi art. 37-</w:t>
      </w:r>
      <w:r w:rsidRPr="006048B1">
        <w:rPr>
          <w:rFonts w:cstheme="minorHAnsi"/>
          <w:sz w:val="18"/>
          <w:szCs w:val="18"/>
        </w:rPr>
        <w:fldChar w:fldCharType="begin"/>
      </w:r>
      <w:r w:rsidRPr="006048B1">
        <w:rPr>
          <w:rFonts w:cstheme="minorHAnsi"/>
          <w:sz w:val="18"/>
          <w:szCs w:val="18"/>
        </w:rPr>
        <w:instrText xml:space="preserve"> HYPERLINK "act:56971%2063697832" </w:instrText>
      </w:r>
      <w:r w:rsidRPr="006048B1">
        <w:rPr>
          <w:rFonts w:cstheme="minorHAnsi"/>
          <w:sz w:val="18"/>
          <w:szCs w:val="18"/>
        </w:rPr>
        <w:fldChar w:fldCharType="separate"/>
      </w:r>
      <w:r w:rsidRPr="006048B1">
        <w:rPr>
          <w:rFonts w:cstheme="minorHAnsi"/>
          <w:sz w:val="18"/>
          <w:szCs w:val="18"/>
        </w:rPr>
        <w:t>38</w:t>
      </w:r>
      <w:r w:rsidRPr="006048B1">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Pr="006048B1">
        <w:rPr>
          <w:rFonts w:cstheme="minorHAnsi"/>
          <w:sz w:val="18"/>
          <w:szCs w:val="18"/>
        </w:rPr>
        <w:fldChar w:fldCharType="begin"/>
      </w:r>
      <w:r w:rsidRPr="006048B1">
        <w:rPr>
          <w:rFonts w:cstheme="minorHAnsi"/>
          <w:sz w:val="18"/>
          <w:szCs w:val="18"/>
        </w:rPr>
        <w:instrText xml:space="preserve"> HYPERLINK "act:126692%2096797768" </w:instrText>
      </w:r>
      <w:r w:rsidRPr="006048B1">
        <w:rPr>
          <w:rFonts w:cstheme="minorHAnsi"/>
          <w:sz w:val="18"/>
          <w:szCs w:val="18"/>
        </w:rPr>
        <w:fldChar w:fldCharType="separate"/>
      </w:r>
      <w:r w:rsidRPr="006048B1">
        <w:rPr>
          <w:rFonts w:cstheme="minorHAnsi"/>
          <w:sz w:val="18"/>
          <w:szCs w:val="18"/>
        </w:rPr>
        <w:t>217</w:t>
      </w:r>
      <w:r w:rsidRPr="006048B1">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1A0019" w:rsidRDefault="001A0019" w:rsidP="00937BDC">
      <w:pPr>
        <w:pStyle w:val="ListParagraph"/>
        <w:spacing w:after="0" w:line="240" w:lineRule="auto"/>
        <w:jc w:val="both"/>
        <w:rPr>
          <w:rFonts w:cstheme="minorHAnsi"/>
          <w:sz w:val="18"/>
          <w:szCs w:val="18"/>
        </w:rPr>
      </w:pPr>
      <w:r w:rsidRPr="001A0019">
        <w:rPr>
          <w:rFonts w:cstheme="minorHAnsi"/>
          <w:sz w:val="18"/>
          <w:szCs w:val="18"/>
        </w:rPr>
        <w:t>Paun Mihaela – Director</w:t>
      </w:r>
    </w:p>
    <w:p w:rsidR="00937BDC" w:rsidRPr="00937BDC" w:rsidRDefault="0013454B" w:rsidP="00937BDC">
      <w:pPr>
        <w:pStyle w:val="ListParagraph"/>
        <w:spacing w:after="0" w:line="240" w:lineRule="auto"/>
        <w:jc w:val="both"/>
        <w:rPr>
          <w:rFonts w:cstheme="minorHAnsi"/>
          <w:sz w:val="18"/>
          <w:szCs w:val="18"/>
        </w:rPr>
      </w:pPr>
      <w:r>
        <w:rPr>
          <w:rFonts w:cstheme="minorHAnsi"/>
          <w:sz w:val="18"/>
          <w:szCs w:val="18"/>
        </w:rPr>
        <w:t xml:space="preserve">Raluca </w:t>
      </w:r>
      <w:proofErr w:type="spellStart"/>
      <w:r>
        <w:rPr>
          <w:rFonts w:cstheme="minorHAnsi"/>
          <w:sz w:val="18"/>
          <w:szCs w:val="18"/>
        </w:rPr>
        <w:t>Ganea</w:t>
      </w:r>
      <w:proofErr w:type="spellEnd"/>
      <w:r w:rsidR="00937BDC" w:rsidRPr="00937BDC">
        <w:rPr>
          <w:rFonts w:cstheme="minorHAnsi"/>
          <w:sz w:val="18"/>
          <w:szCs w:val="18"/>
        </w:rPr>
        <w:t xml:space="preserve">, </w:t>
      </w:r>
      <w:proofErr w:type="spellStart"/>
      <w:r w:rsidR="00937BDC" w:rsidRPr="00937BDC">
        <w:rPr>
          <w:rFonts w:cstheme="minorHAnsi"/>
          <w:sz w:val="18"/>
          <w:szCs w:val="18"/>
        </w:rPr>
        <w:t>preşedinte</w:t>
      </w:r>
      <w:proofErr w:type="spellEnd"/>
      <w:r w:rsidR="00937BDC" w:rsidRPr="00937BDC">
        <w:rPr>
          <w:rFonts w:cstheme="minorHAnsi"/>
          <w:sz w:val="18"/>
          <w:szCs w:val="18"/>
        </w:rPr>
        <w:t xml:space="preserve"> cu </w:t>
      </w:r>
      <w:proofErr w:type="spellStart"/>
      <w:r w:rsidR="00937BDC" w:rsidRPr="00937BDC">
        <w:rPr>
          <w:rFonts w:cstheme="minorHAnsi"/>
          <w:sz w:val="18"/>
          <w:szCs w:val="18"/>
        </w:rPr>
        <w:t>drept</w:t>
      </w:r>
      <w:proofErr w:type="spellEnd"/>
      <w:r w:rsidR="00937BDC" w:rsidRPr="00937BDC">
        <w:rPr>
          <w:rFonts w:cstheme="minorHAnsi"/>
          <w:sz w:val="18"/>
          <w:szCs w:val="18"/>
        </w:rPr>
        <w:t xml:space="preserve"> de </w:t>
      </w:r>
      <w:proofErr w:type="spellStart"/>
      <w:r w:rsidR="00937BDC" w:rsidRPr="00937BDC">
        <w:rPr>
          <w:rFonts w:cstheme="minorHAnsi"/>
          <w:sz w:val="18"/>
          <w:szCs w:val="18"/>
        </w:rPr>
        <w:t>vot</w:t>
      </w:r>
      <w:proofErr w:type="spellEnd"/>
    </w:p>
    <w:p w:rsidR="00937BDC" w:rsidRPr="00937BDC" w:rsidRDefault="00234919" w:rsidP="00937BDC">
      <w:pPr>
        <w:pStyle w:val="ListParagraph"/>
        <w:spacing w:after="0" w:line="240" w:lineRule="auto"/>
        <w:jc w:val="both"/>
        <w:rPr>
          <w:rFonts w:cstheme="minorHAnsi"/>
          <w:sz w:val="18"/>
          <w:szCs w:val="18"/>
        </w:rPr>
      </w:pPr>
      <w:proofErr w:type="spellStart"/>
      <w:r>
        <w:rPr>
          <w:rFonts w:cstheme="minorHAnsi"/>
          <w:sz w:val="18"/>
          <w:szCs w:val="18"/>
        </w:rPr>
        <w:t>Burea</w:t>
      </w:r>
      <w:proofErr w:type="spellEnd"/>
      <w:r>
        <w:rPr>
          <w:rFonts w:cstheme="minorHAnsi"/>
          <w:sz w:val="18"/>
          <w:szCs w:val="18"/>
        </w:rPr>
        <w:t xml:space="preserve"> Diana – Expert Achizitii -</w:t>
      </w:r>
      <w:r w:rsidR="00937BDC" w:rsidRPr="00937BDC">
        <w:rPr>
          <w:rFonts w:cstheme="minorHAnsi"/>
          <w:sz w:val="18"/>
          <w:szCs w:val="18"/>
        </w:rPr>
        <w:t xml:space="preserve"> </w:t>
      </w:r>
      <w:proofErr w:type="spellStart"/>
      <w:r w:rsidR="00937BDC" w:rsidRPr="00937BDC">
        <w:rPr>
          <w:rFonts w:cstheme="minorHAnsi"/>
          <w:sz w:val="18"/>
          <w:szCs w:val="18"/>
        </w:rPr>
        <w:t>membru</w:t>
      </w:r>
      <w:proofErr w:type="spellEnd"/>
      <w:r w:rsidR="00937BDC" w:rsidRPr="00937BDC">
        <w:rPr>
          <w:rFonts w:cstheme="minorHAnsi"/>
          <w:sz w:val="18"/>
          <w:szCs w:val="18"/>
        </w:rPr>
        <w:t>;</w:t>
      </w:r>
    </w:p>
    <w:p w:rsidR="00937BDC" w:rsidRPr="00937BDC" w:rsidRDefault="00234919" w:rsidP="00937BDC">
      <w:pPr>
        <w:pStyle w:val="ListParagraph"/>
        <w:spacing w:after="0" w:line="240" w:lineRule="auto"/>
        <w:jc w:val="both"/>
        <w:rPr>
          <w:rFonts w:cstheme="minorHAnsi"/>
          <w:sz w:val="18"/>
          <w:szCs w:val="18"/>
        </w:rPr>
      </w:pPr>
      <w:r>
        <w:rPr>
          <w:rFonts w:cstheme="minorHAnsi"/>
          <w:sz w:val="18"/>
          <w:szCs w:val="18"/>
        </w:rPr>
        <w:t xml:space="preserve">Filip Sorin Bunea - </w:t>
      </w:r>
      <w:r w:rsidRPr="00937BDC">
        <w:rPr>
          <w:rFonts w:cstheme="minorHAnsi"/>
          <w:sz w:val="18"/>
          <w:szCs w:val="18"/>
        </w:rPr>
        <w:t xml:space="preserve">Expert </w:t>
      </w:r>
      <w:proofErr w:type="spellStart"/>
      <w:r w:rsidRPr="00937BDC">
        <w:rPr>
          <w:rFonts w:cstheme="minorHAnsi"/>
          <w:sz w:val="18"/>
          <w:szCs w:val="18"/>
        </w:rPr>
        <w:t>cooptat</w:t>
      </w:r>
      <w:proofErr w:type="spellEnd"/>
      <w:proofErr w:type="gramStart"/>
      <w:r w:rsidR="00937BDC" w:rsidRPr="00937BDC">
        <w:rPr>
          <w:rFonts w:cstheme="minorHAnsi"/>
          <w:sz w:val="18"/>
          <w:szCs w:val="18"/>
        </w:rPr>
        <w:t>,</w:t>
      </w:r>
      <w:r>
        <w:rPr>
          <w:rFonts w:cstheme="minorHAnsi"/>
          <w:sz w:val="18"/>
          <w:szCs w:val="18"/>
        </w:rPr>
        <w:t>-</w:t>
      </w:r>
      <w:proofErr w:type="gramEnd"/>
      <w:r>
        <w:rPr>
          <w:rFonts w:cstheme="minorHAnsi"/>
          <w:sz w:val="18"/>
          <w:szCs w:val="18"/>
        </w:rPr>
        <w:t xml:space="preserve"> </w:t>
      </w:r>
      <w:r w:rsidR="00937BDC" w:rsidRPr="00937BDC">
        <w:rPr>
          <w:rFonts w:cstheme="minorHAnsi"/>
          <w:sz w:val="18"/>
          <w:szCs w:val="18"/>
        </w:rPr>
        <w:t xml:space="preserve"> </w:t>
      </w:r>
      <w:proofErr w:type="spellStart"/>
      <w:r w:rsidR="00937BDC" w:rsidRPr="00937BDC">
        <w:rPr>
          <w:rFonts w:cstheme="minorHAnsi"/>
          <w:sz w:val="18"/>
          <w:szCs w:val="18"/>
        </w:rPr>
        <w:t>membru</w:t>
      </w:r>
      <w:proofErr w:type="spellEnd"/>
      <w:r w:rsidR="00937BDC" w:rsidRPr="00937BDC">
        <w:rPr>
          <w:rFonts w:cstheme="minorHAnsi"/>
          <w:sz w:val="18"/>
          <w:szCs w:val="18"/>
        </w:rPr>
        <w:t>;</w:t>
      </w:r>
    </w:p>
    <w:p w:rsidR="00234919" w:rsidRDefault="00234919" w:rsidP="00937BDC">
      <w:pPr>
        <w:pStyle w:val="ListParagraph"/>
        <w:spacing w:after="0" w:line="240" w:lineRule="auto"/>
        <w:jc w:val="both"/>
        <w:rPr>
          <w:rFonts w:cstheme="minorHAnsi"/>
          <w:sz w:val="18"/>
          <w:szCs w:val="18"/>
        </w:rPr>
      </w:pPr>
    </w:p>
    <w:p w:rsidR="00937BDC" w:rsidRPr="00937BDC" w:rsidRDefault="00937BDC" w:rsidP="00937BDC">
      <w:pPr>
        <w:pStyle w:val="ListParagraph"/>
        <w:spacing w:after="0" w:line="240" w:lineRule="auto"/>
        <w:jc w:val="both"/>
        <w:rPr>
          <w:rFonts w:cstheme="minorHAnsi"/>
          <w:sz w:val="18"/>
          <w:szCs w:val="18"/>
        </w:rPr>
      </w:pPr>
      <w:proofErr w:type="spellStart"/>
      <w:r w:rsidRPr="00937BDC">
        <w:rPr>
          <w:rFonts w:cstheme="minorHAnsi"/>
          <w:sz w:val="18"/>
          <w:szCs w:val="18"/>
        </w:rPr>
        <w:t>Membrii</w:t>
      </w:r>
      <w:proofErr w:type="spellEnd"/>
      <w:r w:rsidRPr="00937BDC">
        <w:rPr>
          <w:rFonts w:cstheme="minorHAnsi"/>
          <w:sz w:val="18"/>
          <w:szCs w:val="18"/>
        </w:rPr>
        <w:t xml:space="preserve"> de </w:t>
      </w:r>
      <w:proofErr w:type="spellStart"/>
      <w:r w:rsidRPr="00937BDC">
        <w:rPr>
          <w:rFonts w:cstheme="minorHAnsi"/>
          <w:sz w:val="18"/>
          <w:szCs w:val="18"/>
        </w:rPr>
        <w:t>rezervă</w:t>
      </w:r>
      <w:proofErr w:type="spellEnd"/>
      <w:r w:rsidRPr="00937BDC">
        <w:rPr>
          <w:rFonts w:cstheme="minorHAnsi"/>
          <w:sz w:val="18"/>
          <w:szCs w:val="18"/>
        </w:rPr>
        <w:t xml:space="preserve"> </w:t>
      </w:r>
      <w:proofErr w:type="spellStart"/>
      <w:r w:rsidRPr="00937BDC">
        <w:rPr>
          <w:rFonts w:cstheme="minorHAnsi"/>
          <w:sz w:val="18"/>
          <w:szCs w:val="18"/>
        </w:rPr>
        <w:t>ai</w:t>
      </w:r>
      <w:proofErr w:type="spellEnd"/>
      <w:r w:rsidRPr="00937BDC">
        <w:rPr>
          <w:rFonts w:cstheme="minorHAnsi"/>
          <w:sz w:val="18"/>
          <w:szCs w:val="18"/>
        </w:rPr>
        <w:t xml:space="preserve"> </w:t>
      </w:r>
      <w:proofErr w:type="spellStart"/>
      <w:r w:rsidRPr="00937BDC">
        <w:rPr>
          <w:rFonts w:cstheme="minorHAnsi"/>
          <w:sz w:val="18"/>
          <w:szCs w:val="18"/>
        </w:rPr>
        <w:t>comisiei</w:t>
      </w:r>
      <w:proofErr w:type="spellEnd"/>
      <w:r w:rsidRPr="00937BDC">
        <w:rPr>
          <w:rFonts w:cstheme="minorHAnsi"/>
          <w:sz w:val="18"/>
          <w:szCs w:val="18"/>
        </w:rPr>
        <w:t xml:space="preserve">: </w:t>
      </w:r>
    </w:p>
    <w:p w:rsidR="00937BDC" w:rsidRPr="00937BDC" w:rsidRDefault="00937BDC" w:rsidP="00937BDC">
      <w:pPr>
        <w:pStyle w:val="ListParagraph"/>
        <w:spacing w:after="0" w:line="240" w:lineRule="auto"/>
        <w:jc w:val="both"/>
        <w:rPr>
          <w:rFonts w:cstheme="minorHAnsi"/>
          <w:sz w:val="18"/>
          <w:szCs w:val="18"/>
        </w:rPr>
      </w:pPr>
      <w:r w:rsidRPr="00937BDC">
        <w:rPr>
          <w:rFonts w:cstheme="minorHAnsi"/>
          <w:sz w:val="18"/>
          <w:szCs w:val="18"/>
        </w:rPr>
        <w:t xml:space="preserve">Carmen Alexandrescu – </w:t>
      </w:r>
      <w:proofErr w:type="spellStart"/>
      <w:r w:rsidRPr="00937BDC">
        <w:rPr>
          <w:rFonts w:cstheme="minorHAnsi"/>
          <w:sz w:val="18"/>
          <w:szCs w:val="18"/>
        </w:rPr>
        <w:t>inlocuitor</w:t>
      </w:r>
      <w:proofErr w:type="spellEnd"/>
      <w:r w:rsidRPr="00937BDC">
        <w:rPr>
          <w:rFonts w:cstheme="minorHAnsi"/>
          <w:sz w:val="18"/>
          <w:szCs w:val="18"/>
        </w:rPr>
        <w:t xml:space="preserve"> al </w:t>
      </w:r>
      <w:proofErr w:type="spellStart"/>
      <w:r w:rsidRPr="00937BDC">
        <w:rPr>
          <w:rFonts w:cstheme="minorHAnsi"/>
          <w:sz w:val="18"/>
          <w:szCs w:val="18"/>
        </w:rPr>
        <w:t>dnei</w:t>
      </w:r>
      <w:proofErr w:type="spellEnd"/>
      <w:r w:rsidRPr="00937BDC">
        <w:rPr>
          <w:rFonts w:cstheme="minorHAnsi"/>
          <w:sz w:val="18"/>
          <w:szCs w:val="18"/>
        </w:rPr>
        <w:t xml:space="preserve"> </w:t>
      </w:r>
      <w:proofErr w:type="spellStart"/>
      <w:r w:rsidRPr="00937BDC">
        <w:rPr>
          <w:rFonts w:cstheme="minorHAnsi"/>
          <w:sz w:val="18"/>
          <w:szCs w:val="18"/>
        </w:rPr>
        <w:t>Burea</w:t>
      </w:r>
      <w:proofErr w:type="spellEnd"/>
      <w:r w:rsidRPr="00937BDC">
        <w:rPr>
          <w:rFonts w:cstheme="minorHAnsi"/>
          <w:sz w:val="18"/>
          <w:szCs w:val="18"/>
        </w:rPr>
        <w:t xml:space="preserve"> Livia-Diana </w:t>
      </w:r>
    </w:p>
    <w:p w:rsidR="001A0019" w:rsidRPr="001A0019" w:rsidRDefault="001A0019" w:rsidP="00D57D03">
      <w:pPr>
        <w:pStyle w:val="ListParagraph"/>
        <w:spacing w:after="0" w:line="240" w:lineRule="auto"/>
        <w:jc w:val="both"/>
        <w:rPr>
          <w:rFonts w:cstheme="minorHAnsi"/>
          <w:sz w:val="18"/>
          <w:szCs w:val="18"/>
        </w:rPr>
      </w:pPr>
      <w:bookmarkStart w:id="0" w:name="_GoBack"/>
      <w:bookmarkEnd w:id="0"/>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r w:rsidR="00CD0C70">
        <w:rPr>
          <w:rFonts w:cstheme="minorHAnsi"/>
          <w:b/>
          <w:bCs/>
          <w:sz w:val="18"/>
          <w:szCs w:val="18"/>
        </w:rPr>
        <w:t xml:space="preserve"> FINANCIARA</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3454B"/>
    <w:rsid w:val="001A0019"/>
    <w:rsid w:val="001B6675"/>
    <w:rsid w:val="001C1103"/>
    <w:rsid w:val="00234919"/>
    <w:rsid w:val="004939E9"/>
    <w:rsid w:val="0061459C"/>
    <w:rsid w:val="0068245F"/>
    <w:rsid w:val="006977A1"/>
    <w:rsid w:val="006B2B6E"/>
    <w:rsid w:val="00724963"/>
    <w:rsid w:val="00843FCD"/>
    <w:rsid w:val="00937BDC"/>
    <w:rsid w:val="00AD7764"/>
    <w:rsid w:val="00BA46B5"/>
    <w:rsid w:val="00C44846"/>
    <w:rsid w:val="00CD0C70"/>
    <w:rsid w:val="00D57D03"/>
    <w:rsid w:val="00D85C3B"/>
    <w:rsid w:val="00DC2F6D"/>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CapitalaEuropeana</cp:lastModifiedBy>
  <cp:revision>2</cp:revision>
  <dcterms:created xsi:type="dcterms:W3CDTF">2018-07-04T16:54:00Z</dcterms:created>
  <dcterms:modified xsi:type="dcterms:W3CDTF">2018-07-04T16:54:00Z</dcterms:modified>
</cp:coreProperties>
</file>